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E2B" w:rsidRPr="00DF7089" w:rsidRDefault="00BD5E2B" w:rsidP="00BD5E2B">
      <w:pPr>
        <w:pStyle w:val="a3"/>
        <w:rPr>
          <w:sz w:val="28"/>
          <w:szCs w:val="28"/>
          <w:u w:val="single"/>
        </w:rPr>
      </w:pPr>
      <w:r w:rsidRPr="00DF7089">
        <w:rPr>
          <w:sz w:val="28"/>
          <w:szCs w:val="28"/>
          <w:u w:val="single"/>
        </w:rPr>
        <w:t>УЧЕБНО-ТЕМАТИЧЕСКИЙ ПЛАН ПЕРВОГО ГОДА ОБУЧЕНИЯ.</w:t>
      </w:r>
    </w:p>
    <w:p w:rsidR="00BD5E2B" w:rsidRDefault="00BD5E2B" w:rsidP="00BD5E2B">
      <w:pPr>
        <w:pStyle w:val="a3"/>
        <w:rPr>
          <w:sz w:val="28"/>
          <w:szCs w:val="28"/>
        </w:rPr>
      </w:pPr>
    </w:p>
    <w:p w:rsidR="00E85857" w:rsidRDefault="00E85857" w:rsidP="00BD5E2B">
      <w:pPr>
        <w:pStyle w:val="a3"/>
        <w:rPr>
          <w:sz w:val="28"/>
          <w:szCs w:val="28"/>
        </w:rPr>
      </w:pPr>
    </w:p>
    <w:tbl>
      <w:tblPr>
        <w:tblW w:w="9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6946"/>
        <w:gridCol w:w="6"/>
        <w:gridCol w:w="1516"/>
      </w:tblGrid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FC13B4">
            <w:pPr>
              <w:jc w:val="center"/>
              <w:rPr>
                <w:b/>
                <w:i/>
                <w:sz w:val="28"/>
                <w:szCs w:val="28"/>
              </w:rPr>
            </w:pPr>
            <w:r w:rsidRPr="00051F62">
              <w:rPr>
                <w:b/>
                <w:i/>
                <w:sz w:val="28"/>
                <w:szCs w:val="28"/>
              </w:rPr>
              <w:t xml:space="preserve">   №№</w:t>
            </w:r>
          </w:p>
        </w:tc>
        <w:tc>
          <w:tcPr>
            <w:tcW w:w="6946" w:type="dxa"/>
          </w:tcPr>
          <w:p w:rsidR="00BD5E2B" w:rsidRPr="00051F62" w:rsidRDefault="00BD5E2B" w:rsidP="00FC13B4">
            <w:pPr>
              <w:pStyle w:val="2"/>
              <w:rPr>
                <w:i/>
                <w:sz w:val="28"/>
                <w:szCs w:val="28"/>
              </w:rPr>
            </w:pPr>
            <w:r w:rsidRPr="00051F62">
              <w:rPr>
                <w:i/>
                <w:sz w:val="28"/>
                <w:szCs w:val="28"/>
              </w:rPr>
              <w:t>Тема занятий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b/>
                <w:i/>
                <w:sz w:val="28"/>
                <w:szCs w:val="28"/>
              </w:rPr>
            </w:pPr>
            <w:r w:rsidRPr="00051F62">
              <w:rPr>
                <w:b/>
                <w:i/>
                <w:sz w:val="28"/>
                <w:szCs w:val="28"/>
              </w:rPr>
              <w:t>Часы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Инструкции</w:t>
            </w:r>
            <w:r w:rsidRPr="00051F62">
              <w:rPr>
                <w:sz w:val="28"/>
                <w:szCs w:val="28"/>
              </w:rPr>
              <w:t xml:space="preserve"> по охране труда.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История развития картинга.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Развитие картинга в Республике Татарстан.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Правила дорожного движения  и техника безопасности при занятиях картингом.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Классификация картингов.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Правиль</w:t>
            </w:r>
            <w:r>
              <w:rPr>
                <w:sz w:val="28"/>
                <w:szCs w:val="28"/>
              </w:rPr>
              <w:t>ная посадка картингиста, выход, подготовка к движению, остановка.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Манера, стиль езды.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Положение рук на руле. Положение ног.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Экипировка.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Жесты тренера.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Жесты судьи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Термины и определения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Сигнальные флаги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Указательные знаки, знаки для разметки трассы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Зачет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Вопросы экологии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Ознакомление с основными положениями, условиями проведения соревнований. Регламент соревнований.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Правила оформления и перечень документов к соревнованиям.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Рождение легкового автомобиля и краткая история  его развития в России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rPr>
          <w:trHeight w:val="773"/>
        </w:trPr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</w:p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 xml:space="preserve">Виды транспортных средств. Механические и немеханические транспортные средства. Автопоезд. 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Категории транспортных средств.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Общие положения. Основные термины и определения.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Общие обязанности водителей.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Применение специальных сигналов.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Обязанности пешеходов.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Обязанности пассажиров.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Дорожные знаки.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Предупреждающие знаки.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14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Знаки приоритета.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10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Запрещающие знаки.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12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Предписывающие знаки.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6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Знаки особых предписаний.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14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Информационные знаки.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6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Знаки сервиса.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Знаки дополнительной информации (таблички).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8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Повторение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2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BD5E2B" w:rsidRPr="00051F62" w:rsidRDefault="00BD5E2B" w:rsidP="00BD5E2B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BD5E2B" w:rsidRPr="00051F62" w:rsidRDefault="00BD5E2B" w:rsidP="00FC13B4">
            <w:pPr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Зачет</w:t>
            </w:r>
          </w:p>
        </w:tc>
        <w:tc>
          <w:tcPr>
            <w:tcW w:w="1522" w:type="dxa"/>
            <w:gridSpan w:val="2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4</w:t>
            </w:r>
          </w:p>
        </w:tc>
      </w:tr>
      <w:tr w:rsidR="00BD5E2B" w:rsidRPr="00051F62" w:rsidTr="00FC13B4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8336" w:type="dxa"/>
            <w:gridSpan w:val="3"/>
            <w:tcBorders>
              <w:bottom w:val="single" w:sz="4" w:space="0" w:color="auto"/>
            </w:tcBorders>
          </w:tcPr>
          <w:p w:rsidR="00BD5E2B" w:rsidRPr="00051F62" w:rsidRDefault="00BD5E2B" w:rsidP="00FC13B4">
            <w:pPr>
              <w:jc w:val="center"/>
              <w:rPr>
                <w:b/>
                <w:sz w:val="28"/>
                <w:szCs w:val="28"/>
              </w:rPr>
            </w:pPr>
          </w:p>
          <w:p w:rsidR="00BD5E2B" w:rsidRPr="00051F62" w:rsidRDefault="00BD5E2B" w:rsidP="00FC13B4">
            <w:pPr>
              <w:jc w:val="center"/>
              <w:rPr>
                <w:b/>
                <w:sz w:val="28"/>
                <w:szCs w:val="28"/>
              </w:rPr>
            </w:pPr>
            <w:r w:rsidRPr="00051F62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516" w:type="dxa"/>
            <w:tcBorders>
              <w:bottom w:val="single" w:sz="4" w:space="0" w:color="auto"/>
            </w:tcBorders>
            <w:vAlign w:val="center"/>
          </w:tcPr>
          <w:p w:rsidR="00BD5E2B" w:rsidRPr="00051F62" w:rsidRDefault="00BD5E2B" w:rsidP="00FC13B4">
            <w:pPr>
              <w:jc w:val="center"/>
              <w:rPr>
                <w:sz w:val="28"/>
                <w:szCs w:val="28"/>
              </w:rPr>
            </w:pPr>
            <w:r w:rsidRPr="00051F62">
              <w:rPr>
                <w:sz w:val="28"/>
                <w:szCs w:val="28"/>
              </w:rPr>
              <w:t>144</w:t>
            </w:r>
          </w:p>
          <w:p w:rsidR="00BD5E2B" w:rsidRPr="00051F62" w:rsidRDefault="00BD5E2B" w:rsidP="00FC13B4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85857" w:rsidRDefault="00E85857" w:rsidP="000C3400">
      <w:pPr>
        <w:pStyle w:val="a3"/>
        <w:rPr>
          <w:sz w:val="28"/>
          <w:szCs w:val="28"/>
        </w:rPr>
      </w:pPr>
    </w:p>
    <w:p w:rsidR="00E85857" w:rsidRDefault="00E85857" w:rsidP="000C3400">
      <w:pPr>
        <w:pStyle w:val="a3"/>
        <w:rPr>
          <w:sz w:val="28"/>
          <w:szCs w:val="28"/>
        </w:rPr>
      </w:pPr>
    </w:p>
    <w:p w:rsidR="00E85857" w:rsidRDefault="00E85857" w:rsidP="000C3400">
      <w:pPr>
        <w:pStyle w:val="a3"/>
        <w:rPr>
          <w:sz w:val="28"/>
          <w:szCs w:val="28"/>
        </w:rPr>
      </w:pPr>
    </w:p>
    <w:p w:rsidR="000C3400" w:rsidRPr="00DF7089" w:rsidRDefault="000C3400" w:rsidP="000C3400">
      <w:pPr>
        <w:pStyle w:val="a3"/>
        <w:rPr>
          <w:sz w:val="28"/>
          <w:szCs w:val="28"/>
          <w:u w:val="single"/>
        </w:rPr>
      </w:pPr>
      <w:r w:rsidRPr="00DF7089">
        <w:rPr>
          <w:sz w:val="28"/>
          <w:szCs w:val="28"/>
          <w:u w:val="single"/>
        </w:rPr>
        <w:t>УЧЕБНО-ТЕМАТИЧЕСКИЙ ПЛАН ВТОРОГО ГОДА ОБУЧЕНИЯ.</w:t>
      </w:r>
    </w:p>
    <w:p w:rsidR="000C3400" w:rsidRPr="00194C52" w:rsidRDefault="000C3400" w:rsidP="000C3400">
      <w:pPr>
        <w:pStyle w:val="a3"/>
        <w:rPr>
          <w:color w:val="000000"/>
          <w:spacing w:val="-8"/>
          <w:sz w:val="28"/>
          <w:szCs w:val="28"/>
        </w:rPr>
      </w:pPr>
    </w:p>
    <w:p w:rsidR="000C3400" w:rsidRDefault="000C3400" w:rsidP="000C3400">
      <w:pPr>
        <w:pStyle w:val="a3"/>
        <w:rPr>
          <w:color w:val="000000"/>
          <w:spacing w:val="-8"/>
          <w:sz w:val="28"/>
          <w:szCs w:val="28"/>
        </w:rPr>
      </w:pPr>
    </w:p>
    <w:tbl>
      <w:tblPr>
        <w:tblW w:w="9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6946"/>
        <w:gridCol w:w="6"/>
        <w:gridCol w:w="1516"/>
      </w:tblGrid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b/>
                <w:i/>
                <w:sz w:val="28"/>
                <w:szCs w:val="28"/>
              </w:rPr>
            </w:pPr>
            <w:r w:rsidRPr="0068209D">
              <w:rPr>
                <w:b/>
                <w:i/>
                <w:sz w:val="28"/>
                <w:szCs w:val="28"/>
              </w:rPr>
              <w:t xml:space="preserve">   №№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pStyle w:val="2"/>
              <w:rPr>
                <w:b w:val="0"/>
                <w:i/>
                <w:sz w:val="28"/>
                <w:szCs w:val="28"/>
              </w:rPr>
            </w:pPr>
            <w:r w:rsidRPr="0068209D">
              <w:rPr>
                <w:b w:val="0"/>
                <w:i/>
                <w:sz w:val="28"/>
                <w:szCs w:val="28"/>
              </w:rPr>
              <w:t>Тема занятий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b/>
                <w:i/>
                <w:sz w:val="28"/>
                <w:szCs w:val="28"/>
              </w:rPr>
            </w:pPr>
            <w:r w:rsidRPr="0068209D">
              <w:rPr>
                <w:b/>
                <w:i/>
                <w:sz w:val="28"/>
                <w:szCs w:val="28"/>
              </w:rPr>
              <w:t>Часы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Введение. Инструкция по охране труда.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Правила дорожного движения и техника безопасности при занятиях картингом.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3.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Жесты тренера и жесты судьи. Повторение.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Сигнальные флаги. Повторение.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5.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Указательные знаки, знаки для разметки трассы. Повторение.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6.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Вопросы экологии.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7.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Рождение легкового автомобиля и краткая история его развития в России.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8.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Какими бывают легковые автомобили.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9.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Как делают и испытывают легковые автомобили.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10.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Повторение дорожных знаков.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11.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Предупреждающие знаки.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6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12.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Знаки приоритета.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6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13.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Запрещающие знаки.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6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14.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Предписывающие знаки.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15.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Знаки особых предписаний.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16.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Информационные знаки.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17.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Знаки сервиса.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18.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Знаки дополнительной информации (таблички)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19.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Дорожная разметка и ее характеристики</w:t>
            </w:r>
            <w:r>
              <w:rPr>
                <w:sz w:val="28"/>
                <w:szCs w:val="28"/>
              </w:rPr>
              <w:t xml:space="preserve">. </w:t>
            </w:r>
            <w:r w:rsidRPr="0068209D">
              <w:rPr>
                <w:sz w:val="28"/>
                <w:szCs w:val="28"/>
              </w:rPr>
              <w:t>Горизонтальная разметка</w:t>
            </w:r>
            <w:r>
              <w:rPr>
                <w:sz w:val="28"/>
                <w:szCs w:val="28"/>
              </w:rPr>
              <w:t>. Вертикальная разметка.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  <w:r w:rsidRPr="0068209D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Пешеходы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68209D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Обязанности пешеходов при движении по дорогам.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Пассажиры и их обязанности.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Дороги и их элементы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Перекрестки.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6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Населенные пункты.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26.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Светофорное регулирование.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6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Значение круглых сигналов светофора.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Значение сигналов светофоров, выполненных в виде стрелок.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Пешеходные светофоры и светофоры для велосипедистов.</w:t>
            </w:r>
            <w:r>
              <w:rPr>
                <w:sz w:val="28"/>
                <w:szCs w:val="28"/>
              </w:rPr>
              <w:t xml:space="preserve"> Реверсивные светофоры.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Сигналы регулировщика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Главная и второстепенная  дороги. Правило «правой руки».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6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Действия водителя при запрещающем сигнале светофора (</w:t>
            </w:r>
            <w:proofErr w:type="gramStart"/>
            <w:r w:rsidRPr="0068209D">
              <w:rPr>
                <w:sz w:val="28"/>
                <w:szCs w:val="28"/>
              </w:rPr>
              <w:t>кроме</w:t>
            </w:r>
            <w:proofErr w:type="gramEnd"/>
            <w:r w:rsidRPr="0068209D">
              <w:rPr>
                <w:sz w:val="28"/>
                <w:szCs w:val="28"/>
              </w:rPr>
              <w:t xml:space="preserve"> реверсивного)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Приоритет транспортных средств, подающие специальные сигналы.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Транспортные средства, оборудованные маячками синего или синего и красного цвета и специальным звуковым сигналом.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Транспортные средства, оборудованные маячком желтого или оранжевого цвета.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 xml:space="preserve">Транспортные средства, оборудованные маячками бело-лунного цвета и специальным звуковым сигналом. 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37.</w:t>
            </w:r>
          </w:p>
        </w:tc>
        <w:tc>
          <w:tcPr>
            <w:tcW w:w="6946" w:type="dxa"/>
          </w:tcPr>
          <w:p w:rsidR="000C3400" w:rsidRPr="0068209D" w:rsidRDefault="000C3400" w:rsidP="00FC13B4">
            <w:pPr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Повторение.</w:t>
            </w:r>
          </w:p>
        </w:tc>
        <w:tc>
          <w:tcPr>
            <w:tcW w:w="1522" w:type="dxa"/>
            <w:gridSpan w:val="2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4</w:t>
            </w:r>
          </w:p>
        </w:tc>
      </w:tr>
      <w:tr w:rsidR="000C3400" w:rsidRPr="0068209D" w:rsidTr="00FC13B4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8336" w:type="dxa"/>
            <w:gridSpan w:val="3"/>
            <w:tcBorders>
              <w:bottom w:val="single" w:sz="4" w:space="0" w:color="auto"/>
            </w:tcBorders>
          </w:tcPr>
          <w:p w:rsidR="000C3400" w:rsidRPr="0068209D" w:rsidRDefault="000C3400" w:rsidP="00FC13B4">
            <w:pPr>
              <w:jc w:val="center"/>
              <w:rPr>
                <w:b/>
                <w:sz w:val="28"/>
                <w:szCs w:val="28"/>
              </w:rPr>
            </w:pPr>
          </w:p>
          <w:p w:rsidR="000C3400" w:rsidRPr="0068209D" w:rsidRDefault="000C3400" w:rsidP="00FC13B4">
            <w:pPr>
              <w:jc w:val="center"/>
              <w:rPr>
                <w:b/>
                <w:sz w:val="28"/>
                <w:szCs w:val="28"/>
              </w:rPr>
            </w:pPr>
            <w:r w:rsidRPr="0068209D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516" w:type="dxa"/>
            <w:tcBorders>
              <w:bottom w:val="single" w:sz="4" w:space="0" w:color="auto"/>
            </w:tcBorders>
            <w:vAlign w:val="center"/>
          </w:tcPr>
          <w:p w:rsidR="000C3400" w:rsidRPr="0068209D" w:rsidRDefault="000C3400" w:rsidP="00FC13B4">
            <w:pPr>
              <w:jc w:val="center"/>
              <w:rPr>
                <w:sz w:val="28"/>
                <w:szCs w:val="28"/>
              </w:rPr>
            </w:pPr>
            <w:r w:rsidRPr="0068209D">
              <w:rPr>
                <w:sz w:val="28"/>
                <w:szCs w:val="28"/>
              </w:rPr>
              <w:t>144</w:t>
            </w:r>
          </w:p>
          <w:p w:rsidR="000C3400" w:rsidRPr="0068209D" w:rsidRDefault="000C3400" w:rsidP="00FC13B4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0C3400" w:rsidRDefault="000C3400" w:rsidP="000C3400">
      <w:pPr>
        <w:pStyle w:val="a3"/>
        <w:rPr>
          <w:w w:val="90"/>
          <w:sz w:val="28"/>
          <w:szCs w:val="28"/>
        </w:rPr>
      </w:pPr>
    </w:p>
    <w:p w:rsidR="00E85857" w:rsidRDefault="00E85857" w:rsidP="00E85857">
      <w:pPr>
        <w:pStyle w:val="a3"/>
        <w:rPr>
          <w:sz w:val="28"/>
          <w:szCs w:val="28"/>
          <w:u w:val="single"/>
        </w:rPr>
      </w:pPr>
    </w:p>
    <w:p w:rsidR="00E85857" w:rsidRPr="00DF7089" w:rsidRDefault="00E85857" w:rsidP="00E85857">
      <w:pPr>
        <w:pStyle w:val="a3"/>
        <w:rPr>
          <w:sz w:val="28"/>
          <w:szCs w:val="28"/>
          <w:u w:val="single"/>
        </w:rPr>
      </w:pPr>
      <w:r w:rsidRPr="00DF7089">
        <w:rPr>
          <w:sz w:val="28"/>
          <w:szCs w:val="28"/>
          <w:u w:val="single"/>
        </w:rPr>
        <w:t>УЧЕБНО-ТЕМАТИЧЕСКИЙ ПЛАН</w:t>
      </w:r>
      <w:r>
        <w:rPr>
          <w:sz w:val="28"/>
          <w:szCs w:val="28"/>
          <w:u w:val="single"/>
        </w:rPr>
        <w:t xml:space="preserve"> ТРЕТЬЕГО </w:t>
      </w:r>
      <w:r w:rsidRPr="00DF7089">
        <w:rPr>
          <w:sz w:val="28"/>
          <w:szCs w:val="28"/>
          <w:u w:val="single"/>
        </w:rPr>
        <w:t xml:space="preserve"> ГОДА ОБУЧЕНИЯ.</w:t>
      </w:r>
    </w:p>
    <w:p w:rsidR="00E85857" w:rsidRDefault="00E85857" w:rsidP="00E85857">
      <w:pPr>
        <w:pStyle w:val="a3"/>
        <w:rPr>
          <w:w w:val="90"/>
          <w:sz w:val="28"/>
          <w:szCs w:val="28"/>
        </w:rPr>
      </w:pPr>
    </w:p>
    <w:p w:rsidR="00E85857" w:rsidRDefault="00E85857" w:rsidP="00E85857">
      <w:pPr>
        <w:pStyle w:val="a3"/>
        <w:rPr>
          <w:w w:val="90"/>
          <w:sz w:val="28"/>
          <w:szCs w:val="28"/>
        </w:rPr>
      </w:pPr>
    </w:p>
    <w:tbl>
      <w:tblPr>
        <w:tblW w:w="9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6946"/>
        <w:gridCol w:w="6"/>
        <w:gridCol w:w="1516"/>
      </w:tblGrid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b/>
                <w:i/>
                <w:sz w:val="28"/>
                <w:szCs w:val="28"/>
              </w:rPr>
            </w:pPr>
            <w:r w:rsidRPr="005B0763">
              <w:rPr>
                <w:b/>
                <w:i/>
                <w:sz w:val="28"/>
                <w:szCs w:val="28"/>
              </w:rPr>
              <w:t xml:space="preserve">   №№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pStyle w:val="2"/>
              <w:rPr>
                <w:i/>
                <w:sz w:val="28"/>
                <w:szCs w:val="28"/>
              </w:rPr>
            </w:pPr>
            <w:r w:rsidRPr="005B0763">
              <w:rPr>
                <w:i/>
                <w:sz w:val="28"/>
                <w:szCs w:val="28"/>
              </w:rPr>
              <w:t>Тема занятий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b/>
                <w:i/>
                <w:sz w:val="28"/>
                <w:szCs w:val="28"/>
              </w:rPr>
            </w:pPr>
            <w:r w:rsidRPr="005B0763">
              <w:rPr>
                <w:b/>
                <w:i/>
                <w:sz w:val="28"/>
                <w:szCs w:val="28"/>
              </w:rPr>
              <w:t>Часы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Введение. Инструктаж по охране труда.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Правила дорожного движения и техника безопасности при занятиях картингом.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3.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Термины и определения.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6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Вопросы экологии.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5.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Легковые автомобили. Кузов. Назначение и классификация кузовов.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6.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Из чего делают кузова автомобили.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7.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Устройства кузова.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8.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Оборудование кузовов.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9.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Техническое обслуживание кузовов.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10.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Повышение безопасности.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11.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О создании чистого автомобиля.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12.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О дизайне легкового автомобиля.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lastRenderedPageBreak/>
              <w:t>13.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Повторение дорожных знаков.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14.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Предупреждающие знаки.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15.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Знаки приоритета.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16.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Запрещающие знаки.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17.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Предписывающие знаки.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18.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Знаки особых предписаний.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19.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Информационные знаки. Знаки сервиса.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20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Применение  аварийной сигнализации.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21.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Применение знака аварийной остановки.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22.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Сигналы, подаваемые перед началом движения, остановкой и при маневрировании.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Перестроение транспортных средств.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Расположение на проезжей части перед поворотом  или разворотом.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Траектория движения при повороте на перекрестках.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Поворот налево и разворот вне перекрестка.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Места, где запрещен поворот.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Места, где запрещен разворот.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Движение задним ходом.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Полосы торможения и разгона.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Общие правила выбора скорости движения.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Максимальная разрешенная скорость движения транспортных средств.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Обгон. Подготовка к обгону. Техника выполнения обгона.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6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Участки дорог, на которых обгон запрещен.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rPr>
          <w:trHeight w:val="625"/>
        </w:trPr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Встречной разъезд.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Виды прекращения движения. Преднамеренное прекращение движения. Технологическое прекращение движения. Вынужденная остановка.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Места, где остановка запрещена.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Места, в которых стоянка запрещена.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Определение статуса перекрестка.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2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Общие правила перекрестков.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6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Регулируемые перекрестки.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Нерегулируемые перекрестки.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4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E85857" w:rsidRPr="005B0763" w:rsidRDefault="00E85857" w:rsidP="00FC13B4">
            <w:pPr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  <w:r w:rsidRPr="005B0763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</w:tcPr>
          <w:p w:rsidR="00E85857" w:rsidRPr="005B0763" w:rsidRDefault="00E85857" w:rsidP="00FC13B4">
            <w:pPr>
              <w:ind w:left="56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Повторение.</w:t>
            </w:r>
          </w:p>
        </w:tc>
        <w:tc>
          <w:tcPr>
            <w:tcW w:w="1522" w:type="dxa"/>
            <w:gridSpan w:val="2"/>
          </w:tcPr>
          <w:p w:rsidR="00E85857" w:rsidRPr="005B0763" w:rsidRDefault="00E85857" w:rsidP="00FC13B4">
            <w:pPr>
              <w:ind w:left="56"/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6</w:t>
            </w:r>
          </w:p>
        </w:tc>
      </w:tr>
      <w:tr w:rsidR="00E85857" w:rsidRPr="005B0763" w:rsidTr="00FC13B4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8336" w:type="dxa"/>
            <w:gridSpan w:val="3"/>
            <w:tcBorders>
              <w:bottom w:val="single" w:sz="4" w:space="0" w:color="auto"/>
            </w:tcBorders>
          </w:tcPr>
          <w:p w:rsidR="00E85857" w:rsidRPr="005B0763" w:rsidRDefault="00E85857" w:rsidP="00FC13B4">
            <w:pPr>
              <w:jc w:val="center"/>
              <w:rPr>
                <w:b/>
                <w:sz w:val="28"/>
                <w:szCs w:val="28"/>
              </w:rPr>
            </w:pPr>
          </w:p>
          <w:p w:rsidR="00E85857" w:rsidRPr="005B0763" w:rsidRDefault="00E85857" w:rsidP="00FC13B4">
            <w:pPr>
              <w:jc w:val="center"/>
              <w:rPr>
                <w:b/>
                <w:sz w:val="28"/>
                <w:szCs w:val="28"/>
              </w:rPr>
            </w:pPr>
            <w:r w:rsidRPr="005B0763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516" w:type="dxa"/>
            <w:tcBorders>
              <w:bottom w:val="single" w:sz="4" w:space="0" w:color="auto"/>
            </w:tcBorders>
            <w:vAlign w:val="center"/>
          </w:tcPr>
          <w:p w:rsidR="00E85857" w:rsidRPr="005B0763" w:rsidRDefault="00E85857" w:rsidP="00FC13B4">
            <w:pPr>
              <w:jc w:val="center"/>
              <w:rPr>
                <w:sz w:val="28"/>
                <w:szCs w:val="28"/>
              </w:rPr>
            </w:pPr>
            <w:r w:rsidRPr="005B0763">
              <w:rPr>
                <w:sz w:val="28"/>
                <w:szCs w:val="28"/>
              </w:rPr>
              <w:t>144</w:t>
            </w:r>
          </w:p>
          <w:p w:rsidR="00E85857" w:rsidRPr="005B0763" w:rsidRDefault="00E85857" w:rsidP="00FC13B4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85857" w:rsidRDefault="00E85857" w:rsidP="00E85857">
      <w:pPr>
        <w:pStyle w:val="a3"/>
        <w:rPr>
          <w:w w:val="90"/>
          <w:sz w:val="28"/>
          <w:szCs w:val="28"/>
        </w:rPr>
      </w:pPr>
    </w:p>
    <w:p w:rsidR="00E85857" w:rsidRDefault="00E85857" w:rsidP="00E85857">
      <w:pPr>
        <w:pStyle w:val="a3"/>
        <w:rPr>
          <w:w w:val="90"/>
          <w:sz w:val="28"/>
          <w:szCs w:val="28"/>
        </w:rPr>
      </w:pPr>
    </w:p>
    <w:sectPr w:rsidR="00E85857" w:rsidSect="003E7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942AA"/>
    <w:multiLevelType w:val="hybridMultilevel"/>
    <w:tmpl w:val="30E06B06"/>
    <w:lvl w:ilvl="0" w:tplc="E7F2DF8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2C8244D0"/>
    <w:multiLevelType w:val="hybridMultilevel"/>
    <w:tmpl w:val="DB2EF4C0"/>
    <w:lvl w:ilvl="0" w:tplc="0419000F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">
    <w:nsid w:val="642A6882"/>
    <w:multiLevelType w:val="hybridMultilevel"/>
    <w:tmpl w:val="FB58E9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61C1905"/>
    <w:multiLevelType w:val="hybridMultilevel"/>
    <w:tmpl w:val="528072A0"/>
    <w:lvl w:ilvl="0" w:tplc="C1929AE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392F5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5E2B"/>
    <w:rsid w:val="000C3400"/>
    <w:rsid w:val="001605CB"/>
    <w:rsid w:val="003E7BAE"/>
    <w:rsid w:val="00BD5E2B"/>
    <w:rsid w:val="00E85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E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D5E2B"/>
    <w:pPr>
      <w:keepNext/>
      <w:shd w:val="clear" w:color="auto" w:fill="FFFFFF"/>
      <w:spacing w:before="125"/>
      <w:outlineLvl w:val="1"/>
    </w:pPr>
    <w:rPr>
      <w:b/>
      <w:bCs/>
      <w:color w:val="000000"/>
      <w:spacing w:val="-1"/>
      <w:szCs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D5E2B"/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shd w:val="clear" w:color="auto" w:fill="FFFFFF"/>
      <w:lang w:eastAsia="ru-RU"/>
    </w:rPr>
  </w:style>
  <w:style w:type="paragraph" w:styleId="a3">
    <w:name w:val="Body Text"/>
    <w:basedOn w:val="a"/>
    <w:link w:val="a4"/>
    <w:rsid w:val="00BD5E2B"/>
    <w:pPr>
      <w:jc w:val="both"/>
    </w:pPr>
  </w:style>
  <w:style w:type="character" w:customStyle="1" w:styleId="a4">
    <w:name w:val="Основной текст Знак"/>
    <w:basedOn w:val="a0"/>
    <w:link w:val="a3"/>
    <w:rsid w:val="00BD5E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0C3400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0C340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794</Words>
  <Characters>4526</Characters>
  <Application>Microsoft Office Word</Application>
  <DocSecurity>0</DocSecurity>
  <Lines>37</Lines>
  <Paragraphs>10</Paragraphs>
  <ScaleCrop>false</ScaleCrop>
  <Company>Microsoft</Company>
  <LinksUpToDate>false</LinksUpToDate>
  <CharactersWithSpaces>5310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2014-02-18T09:17:00Z</dcterms:created>
  <dcterms:modified xsi:type="dcterms:W3CDTF">2014-02-18T09:20:00Z</dcterms:modified>
</cp:coreProperties>
</file>